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28" w:rsidRPr="00B5151A" w:rsidRDefault="00223328" w:rsidP="00223328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156</w:t>
      </w:r>
      <w:r w:rsidRPr="00B5151A">
        <w:rPr>
          <w:rFonts w:ascii="Calibri" w:hAnsi="Calibri" w:cs="Arial"/>
          <w:szCs w:val="24"/>
        </w:rPr>
        <w:t>/2017</w:t>
      </w:r>
    </w:p>
    <w:p w:rsidR="00223328" w:rsidRDefault="00223328" w:rsidP="002233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223328" w:rsidRPr="00CD4103" w:rsidRDefault="00223328" w:rsidP="0022332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156/2017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060/2017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Pregão Presencial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 w:rsidRPr="0070337D">
        <w:rPr>
          <w:rFonts w:ascii="Calibri" w:eastAsia="Times New Roman" w:hAnsi="Calibri" w:cs="Arial"/>
          <w:b/>
          <w:sz w:val="20"/>
          <w:szCs w:val="20"/>
        </w:rPr>
        <w:t>0</w:t>
      </w:r>
      <w:r>
        <w:rPr>
          <w:rFonts w:ascii="Calibri" w:eastAsia="Times New Roman" w:hAnsi="Calibri" w:cs="Arial"/>
          <w:b/>
          <w:sz w:val="20"/>
          <w:szCs w:val="20"/>
        </w:rPr>
        <w:t>34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proofErr w:type="spellStart"/>
      <w:r w:rsidRPr="0044624C">
        <w:rPr>
          <w:rFonts w:ascii="Calibri" w:eastAsia="Times New Roman" w:hAnsi="Calibri" w:cs="Arial"/>
          <w:b/>
          <w:sz w:val="20"/>
          <w:szCs w:val="20"/>
        </w:rPr>
        <w:t>Wekisley</w:t>
      </w:r>
      <w:proofErr w:type="spellEnd"/>
      <w:r w:rsidRPr="0044624C">
        <w:rPr>
          <w:rFonts w:ascii="Calibri" w:eastAsia="Times New Roman" w:hAnsi="Calibri" w:cs="Arial"/>
          <w:b/>
          <w:sz w:val="20"/>
          <w:szCs w:val="20"/>
        </w:rPr>
        <w:t xml:space="preserve">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L C ARTIGOS ESPORTIVOS LTDA EPP, CNPJ Nº 03.929.966/0001-04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r>
        <w:rPr>
          <w:rFonts w:ascii="Calibri" w:eastAsia="Times New Roman" w:hAnsi="Calibri" w:cs="Arial"/>
          <w:sz w:val="20"/>
          <w:szCs w:val="20"/>
        </w:rPr>
        <w:t>Rua Ernesto Dantas, 175 B - Centro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– Vitória da Conquista – Bahia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223328" w:rsidRPr="00CD4103" w:rsidRDefault="00223328" w:rsidP="00223328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223328" w:rsidRPr="00CD4103" w:rsidRDefault="00223328" w:rsidP="00223328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O prefeito Municipal o Sr. </w:t>
      </w:r>
      <w:proofErr w:type="spellStart"/>
      <w:r>
        <w:rPr>
          <w:rFonts w:ascii="Calibri" w:eastAsia="Times New Roman" w:hAnsi="Calibri" w:cs="Arial"/>
          <w:b/>
          <w:sz w:val="20"/>
          <w:szCs w:val="20"/>
        </w:rPr>
        <w:t>Wekisley</w:t>
      </w:r>
      <w:proofErr w:type="spellEnd"/>
      <w:r>
        <w:rPr>
          <w:rFonts w:ascii="Calibri" w:eastAsia="Times New Roman" w:hAnsi="Calibri" w:cs="Arial"/>
          <w:b/>
          <w:sz w:val="20"/>
          <w:szCs w:val="20"/>
        </w:rPr>
        <w:t xml:space="preserve"> Teixeira Silva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no uso de suas atribuições legais, com arrimo no do art. 65, I da Lei nº 8.666/93, determina o </w:t>
      </w:r>
      <w:proofErr w:type="spellStart"/>
      <w:r w:rsidRPr="00CD4103">
        <w:rPr>
          <w:rFonts w:ascii="Calibri" w:eastAsia="Times New Roman" w:hAnsi="Calibri" w:cs="Arial"/>
          <w:sz w:val="20"/>
          <w:szCs w:val="20"/>
        </w:rPr>
        <w:t>apostilamento</w:t>
      </w:r>
      <w:proofErr w:type="spellEnd"/>
      <w:r w:rsidRPr="00CD4103">
        <w:rPr>
          <w:rFonts w:ascii="Calibri" w:eastAsia="Times New Roman" w:hAnsi="Calibri" w:cs="Arial"/>
          <w:sz w:val="20"/>
          <w:szCs w:val="20"/>
        </w:rPr>
        <w:t xml:space="preserve"> do contrato supra epigrafado, </w:t>
      </w:r>
      <w:r>
        <w:rPr>
          <w:rFonts w:ascii="Calibri" w:eastAsia="Times New Roman" w:hAnsi="Calibri" w:cs="Arial"/>
          <w:sz w:val="20"/>
          <w:szCs w:val="20"/>
        </w:rPr>
        <w:t>com inclusão da Dotação Orçamentária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223328" w:rsidRDefault="00223328" w:rsidP="002233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23328" w:rsidRDefault="00223328" w:rsidP="00223328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D62DE6">
        <w:rPr>
          <w:rFonts w:ascii="Calibri" w:eastAsia="Times New Roman" w:hAnsi="Calibri" w:cs="Arial"/>
          <w:b/>
        </w:rPr>
        <w:t>I – Inclusão Dotação Orçamentária:</w:t>
      </w:r>
    </w:p>
    <w:p w:rsidR="00223328" w:rsidRPr="00D62DE6" w:rsidRDefault="00223328" w:rsidP="00223328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223328" w:rsidRPr="00223328" w:rsidRDefault="00223328" w:rsidP="00223328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proofErr w:type="gramStart"/>
      <w:r w:rsidRPr="00223328">
        <w:rPr>
          <w:rFonts w:ascii="Calibri" w:eastAsia="Times New Roman" w:hAnsi="Calibri" w:cs="Arial"/>
          <w:b/>
        </w:rPr>
        <w:t>2070 – BLOCO</w:t>
      </w:r>
      <w:proofErr w:type="gramEnd"/>
      <w:r w:rsidRPr="00223328">
        <w:rPr>
          <w:rFonts w:ascii="Calibri" w:eastAsia="Times New Roman" w:hAnsi="Calibri" w:cs="Arial"/>
          <w:b/>
        </w:rPr>
        <w:t xml:space="preserve"> DE PROTEÇÃO SOCIAL ESPECIAL – PBV (SCFV) E PBF (AÇÕES CRAS)</w:t>
      </w:r>
    </w:p>
    <w:p w:rsidR="00223328" w:rsidRDefault="00223328" w:rsidP="00223328"/>
    <w:p w:rsidR="00223328" w:rsidRDefault="00223328" w:rsidP="0022332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>
        <w:rPr>
          <w:rFonts w:ascii="Calibri" w:eastAsia="Times New Roman" w:hAnsi="Calibri" w:cs="Arial"/>
          <w:sz w:val="20"/>
          <w:szCs w:val="20"/>
        </w:rPr>
        <w:t>01 de setembro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223328" w:rsidRDefault="00223328" w:rsidP="0022332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223328" w:rsidRDefault="00223328" w:rsidP="0022332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223328" w:rsidRDefault="00223328" w:rsidP="0022332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223328" w:rsidRPr="00E36E7A" w:rsidRDefault="00223328" w:rsidP="0022332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223328" w:rsidRPr="00E36E7A" w:rsidRDefault="00223328" w:rsidP="00223328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proofErr w:type="spellStart"/>
      <w:r w:rsidRPr="00E36E7A">
        <w:rPr>
          <w:rFonts w:ascii="Arial Narrow" w:hAnsi="Arial Narrow"/>
          <w:smallCaps/>
          <w:sz w:val="20"/>
          <w:szCs w:val="20"/>
        </w:rPr>
        <w:t>Wekisley</w:t>
      </w:r>
      <w:proofErr w:type="spellEnd"/>
      <w:r w:rsidRPr="00E36E7A">
        <w:rPr>
          <w:rFonts w:ascii="Arial Narrow" w:hAnsi="Arial Narrow"/>
          <w:smallCaps/>
          <w:sz w:val="20"/>
          <w:szCs w:val="20"/>
        </w:rPr>
        <w:t xml:space="preserve"> Teixeira Silva</w:t>
      </w:r>
    </w:p>
    <w:p w:rsidR="00223328" w:rsidRDefault="00223328" w:rsidP="0022332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223328" w:rsidRPr="00E36E7A" w:rsidRDefault="00223328" w:rsidP="00223328">
      <w:pPr>
        <w:spacing w:after="0" w:line="240" w:lineRule="auto"/>
        <w:rPr>
          <w:bCs/>
          <w:smallCaps/>
          <w:sz w:val="20"/>
          <w:szCs w:val="20"/>
        </w:rPr>
      </w:pPr>
      <w:r w:rsidRPr="00721097">
        <w:rPr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.7pt;width:210.6pt;height:9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223328" w:rsidRDefault="00223328" w:rsidP="00223328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223328" w:rsidRPr="008B5546" w:rsidRDefault="00223328" w:rsidP="002233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223328" w:rsidRPr="008B5546" w:rsidRDefault="00223328" w:rsidP="002233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223328" w:rsidRPr="002C6820" w:rsidRDefault="00223328" w:rsidP="00223328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223328" w:rsidRPr="002C6820" w:rsidRDefault="00223328" w:rsidP="00223328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223328" w:rsidRPr="008B5546" w:rsidRDefault="00223328" w:rsidP="00223328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223328" w:rsidRDefault="00223328" w:rsidP="00223328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223328" w:rsidRPr="00E36E7A" w:rsidRDefault="00223328" w:rsidP="00223328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223328" w:rsidRPr="00E36E7A" w:rsidRDefault="00223328" w:rsidP="00223328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223328" w:rsidRPr="00E36E7A" w:rsidRDefault="00223328" w:rsidP="00223328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223328" w:rsidRPr="00E36E7A" w:rsidRDefault="00223328" w:rsidP="00223328">
      <w:pPr>
        <w:spacing w:after="0" w:line="240" w:lineRule="auto"/>
        <w:ind w:left="708" w:firstLine="708"/>
        <w:rPr>
          <w:sz w:val="20"/>
          <w:szCs w:val="20"/>
        </w:rPr>
      </w:pPr>
    </w:p>
    <w:p w:rsidR="00223328" w:rsidRPr="00E36E7A" w:rsidRDefault="00223328" w:rsidP="00223328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223328" w:rsidRDefault="00223328" w:rsidP="00223328">
      <w:pPr>
        <w:rPr>
          <w:sz w:val="20"/>
          <w:szCs w:val="20"/>
        </w:rPr>
      </w:pPr>
    </w:p>
    <w:p w:rsidR="00223328" w:rsidRDefault="00223328" w:rsidP="00223328">
      <w:pPr>
        <w:rPr>
          <w:sz w:val="20"/>
          <w:szCs w:val="20"/>
        </w:rPr>
      </w:pPr>
    </w:p>
    <w:p w:rsidR="00223328" w:rsidRDefault="00223328" w:rsidP="00223328">
      <w:pPr>
        <w:rPr>
          <w:sz w:val="20"/>
          <w:szCs w:val="20"/>
        </w:rPr>
      </w:pPr>
    </w:p>
    <w:p w:rsidR="00223328" w:rsidRDefault="00223328" w:rsidP="00223328">
      <w:pPr>
        <w:rPr>
          <w:sz w:val="20"/>
          <w:szCs w:val="20"/>
        </w:rPr>
      </w:pPr>
    </w:p>
    <w:p w:rsidR="00223328" w:rsidRDefault="00223328" w:rsidP="00223328">
      <w:pPr>
        <w:rPr>
          <w:sz w:val="20"/>
          <w:szCs w:val="20"/>
        </w:rPr>
      </w:pPr>
    </w:p>
    <w:p w:rsidR="00223328" w:rsidRDefault="00223328" w:rsidP="00223328">
      <w:pPr>
        <w:rPr>
          <w:sz w:val="20"/>
          <w:szCs w:val="20"/>
        </w:rPr>
      </w:pPr>
    </w:p>
    <w:sectPr w:rsidR="00223328" w:rsidSect="001F2A2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8" w:rsidRPr="002076B5" w:rsidRDefault="001D0214" w:rsidP="007E7098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Arial" w:eastAsia="Times New Roman" w:hAnsi="Arial" w:cs="Arial"/>
        <w:noProof/>
        <w:color w:val="000000"/>
        <w:sz w:val="24"/>
        <w:szCs w:val="24"/>
        <w:lang w:eastAsia="pt-BR"/>
      </w:rPr>
    </w:pPr>
    <w:r w:rsidRPr="00721097">
      <w:rPr>
        <w:rFonts w:ascii="Tahoma" w:eastAsia="Times New Roman" w:hAnsi="Tahoma" w:cs="Tahoma"/>
        <w:noProof/>
        <w:color w:val="000000"/>
        <w:sz w:val="24"/>
        <w:szCs w:val="24"/>
        <w:lang w:eastAsia="pt-BR"/>
      </w:rPr>
      <w:pict>
        <v:line id="Conector reto 4" o:spid="_x0000_s2050" style="position:absolute;left:0;text-align:left;z-index:251662336;visibility:visible;mso-wrap-distance-top:-3e-5mm;mso-wrap-distance-bottom:-3e-5mm" from="9pt,-2.65pt" to="46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" strokecolor="red" strokeweight="4.5pt">
          <v:stroke linestyle="thinThick"/>
        </v:line>
      </w:pict>
    </w:r>
    <w:r w:rsidRPr="002076B5">
      <w:rPr>
        <w:rFonts w:ascii="Tahoma" w:eastAsia="Times New Roman" w:hAnsi="Tahoma" w:cs="Tahoma"/>
        <w:noProof/>
        <w:color w:val="000000"/>
        <w:sz w:val="24"/>
        <w:szCs w:val="24"/>
        <w:lang w:eastAsia="pt-BR"/>
      </w:rPr>
      <w:t>Praça Pedro Ferraz, n</w:t>
    </w:r>
    <w:r w:rsidRPr="002076B5">
      <w:rPr>
        <w:rFonts w:ascii="Tahoma" w:eastAsia="Times New Roman" w:hAnsi="Tahoma" w:cs="Tahoma"/>
        <w:noProof/>
        <w:color w:val="000000"/>
        <w:sz w:val="24"/>
        <w:szCs w:val="24"/>
        <w:vertAlign w:val="superscript"/>
        <w:lang w:eastAsia="pt-BR"/>
      </w:rPr>
      <w:t xml:space="preserve">o </w:t>
    </w:r>
    <w:r w:rsidRPr="002076B5">
      <w:rPr>
        <w:rFonts w:ascii="Tahoma" w:eastAsia="Times New Roman" w:hAnsi="Tahoma" w:cs="Tahoma"/>
        <w:noProof/>
        <w:color w:val="000000"/>
        <w:sz w:val="24"/>
        <w:szCs w:val="24"/>
        <w:lang w:eastAsia="pt-BR"/>
      </w:rPr>
      <w:t>23, Centro</w:t>
    </w:r>
    <w:r w:rsidRPr="002076B5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t>, Encruzilhada - BA  CEP 45.150-000</w:t>
    </w:r>
  </w:p>
  <w:p w:rsidR="007E7098" w:rsidRPr="007E7098" w:rsidRDefault="001D0214" w:rsidP="007E709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8" w:rsidRPr="004C5F14" w:rsidRDefault="001D0214" w:rsidP="007E7098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110712</wp:posOffset>
          </wp:positionH>
          <wp:positionV relativeFrom="paragraph">
            <wp:posOffset>-3013</wp:posOffset>
          </wp:positionV>
          <wp:extent cx="717933" cy="616689"/>
          <wp:effectExtent l="19050" t="0" r="5967" b="0"/>
          <wp:wrapNone/>
          <wp:docPr id="2" name="Imagem 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7E7098" w:rsidRPr="00F87374" w:rsidRDefault="001D0214" w:rsidP="007E709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7E7098" w:rsidRDefault="001D0214" w:rsidP="007E7098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7E7098" w:rsidRPr="007E7098" w:rsidRDefault="001D0214" w:rsidP="007E7098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 w:rsidRPr="00721097">
      <w:rPr>
        <w:rFonts w:ascii="Times New Roman" w:eastAsia="Times New Roman" w:hAnsi="Times New Roman"/>
        <w:b/>
        <w:noProof/>
        <w:color w:val="000000"/>
        <w:sz w:val="32"/>
        <w:szCs w:val="32"/>
        <w:lang w:eastAsia="pt-BR"/>
      </w:rPr>
      <w:pict>
        <v:line id="Conector reto 1" o:spid="_x0000_s2049" style="position:absolute;z-index:251660288;visibility:visible;mso-wrap-distance-top:-3e-5mm;mso-wrap-distance-bottom:-3e-5mm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CxCVzNJwIAAEMEAAAOAAAAAAAAAAAAAAAAAC4CAABkcnMvZTJvRG9jLnhtbFBL&#10;AQItABQABgAIAAAAIQCkn7/Q1gAAAAIBAAAPAAAAAAAAAAAAAAAAAIEEAABkcnMvZG93bnJldi54&#10;bWxQSwUGAAAAAAQABADzAAAAhAUAAAAA&#10;" strokecolor="red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23328"/>
    <w:rsid w:val="000A03D4"/>
    <w:rsid w:val="001D0214"/>
    <w:rsid w:val="00223328"/>
    <w:rsid w:val="006C3CAF"/>
    <w:rsid w:val="00AE3543"/>
    <w:rsid w:val="00E1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28"/>
  </w:style>
  <w:style w:type="paragraph" w:styleId="Ttulo6">
    <w:name w:val="heading 6"/>
    <w:basedOn w:val="Normal"/>
    <w:next w:val="Normal"/>
    <w:link w:val="Ttulo6Char"/>
    <w:unhideWhenUsed/>
    <w:qFormat/>
    <w:rsid w:val="00223328"/>
    <w:pPr>
      <w:spacing w:before="240" w:after="60" w:line="480" w:lineRule="auto"/>
      <w:outlineLvl w:val="5"/>
    </w:pPr>
    <w:rPr>
      <w:rFonts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23328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22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</dc:creator>
  <cp:lastModifiedBy>Salu</cp:lastModifiedBy>
  <cp:revision>1</cp:revision>
  <dcterms:created xsi:type="dcterms:W3CDTF">2017-09-27T20:05:00Z</dcterms:created>
  <dcterms:modified xsi:type="dcterms:W3CDTF">2017-09-27T20:09:00Z</dcterms:modified>
</cp:coreProperties>
</file>